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B2" w:rsidRPr="00A4231B" w:rsidRDefault="007374B2" w:rsidP="00970087">
      <w:pPr>
        <w:pStyle w:val="Ttulo"/>
        <w:jc w:val="both"/>
        <w:rPr>
          <w:szCs w:val="24"/>
        </w:rPr>
      </w:pPr>
      <w:bookmarkStart w:id="0" w:name="_GoBack"/>
      <w:bookmarkEnd w:id="0"/>
    </w:p>
    <w:p w:rsidR="00FF03D5" w:rsidRPr="00A4231B" w:rsidRDefault="00FF03D5" w:rsidP="00970087">
      <w:pPr>
        <w:pStyle w:val="Ttulo"/>
        <w:jc w:val="both"/>
        <w:rPr>
          <w:szCs w:val="24"/>
        </w:rPr>
      </w:pPr>
    </w:p>
    <w:p w:rsidR="005427D4" w:rsidRPr="00A4231B" w:rsidRDefault="005427D4" w:rsidP="00970087">
      <w:pPr>
        <w:pStyle w:val="Ttulo"/>
        <w:rPr>
          <w:szCs w:val="24"/>
        </w:rPr>
      </w:pPr>
      <w:r w:rsidRPr="00A4231B">
        <w:rPr>
          <w:szCs w:val="24"/>
        </w:rPr>
        <w:t>PROJET</w:t>
      </w:r>
      <w:r w:rsidR="00372651" w:rsidRPr="00A4231B">
        <w:rPr>
          <w:szCs w:val="24"/>
        </w:rPr>
        <w:t>O DE RESOLUÇÃO N. º 001/2018</w:t>
      </w:r>
      <w:r w:rsidRPr="00A4231B">
        <w:rPr>
          <w:szCs w:val="24"/>
        </w:rPr>
        <w:t>,</w:t>
      </w:r>
    </w:p>
    <w:p w:rsidR="005427D4" w:rsidRPr="00A4231B" w:rsidRDefault="00372651" w:rsidP="00970087">
      <w:pPr>
        <w:pStyle w:val="Subttulo"/>
        <w:rPr>
          <w:szCs w:val="24"/>
        </w:rPr>
      </w:pPr>
      <w:r w:rsidRPr="00A4231B">
        <w:rPr>
          <w:szCs w:val="24"/>
        </w:rPr>
        <w:t>DE 12 DE MARÇ</w:t>
      </w:r>
      <w:r w:rsidR="006A4F78" w:rsidRPr="00A4231B">
        <w:rPr>
          <w:szCs w:val="24"/>
        </w:rPr>
        <w:t>O</w:t>
      </w:r>
      <w:r w:rsidRPr="00A4231B">
        <w:rPr>
          <w:szCs w:val="24"/>
        </w:rPr>
        <w:t xml:space="preserve"> DE 2018</w:t>
      </w:r>
      <w:r w:rsidR="005427D4" w:rsidRPr="00A4231B">
        <w:rPr>
          <w:szCs w:val="24"/>
        </w:rPr>
        <w:t>.</w:t>
      </w:r>
    </w:p>
    <w:p w:rsidR="005427D4" w:rsidRPr="00A4231B" w:rsidRDefault="005427D4" w:rsidP="0097008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5427D4" w:rsidRPr="00A4231B" w:rsidRDefault="005427D4" w:rsidP="00970087">
      <w:pPr>
        <w:jc w:val="both"/>
        <w:rPr>
          <w:b/>
          <w:sz w:val="24"/>
          <w:szCs w:val="24"/>
        </w:rPr>
      </w:pPr>
      <w:r w:rsidRPr="00A4231B">
        <w:rPr>
          <w:sz w:val="24"/>
          <w:szCs w:val="24"/>
        </w:rPr>
        <w:tab/>
      </w:r>
      <w:r w:rsidRPr="00A4231B">
        <w:rPr>
          <w:sz w:val="24"/>
          <w:szCs w:val="24"/>
        </w:rPr>
        <w:tab/>
      </w:r>
      <w:r w:rsidRPr="00A4231B">
        <w:rPr>
          <w:sz w:val="24"/>
          <w:szCs w:val="24"/>
        </w:rPr>
        <w:tab/>
      </w:r>
      <w:r w:rsidRPr="00A4231B">
        <w:rPr>
          <w:sz w:val="24"/>
          <w:szCs w:val="24"/>
        </w:rPr>
        <w:tab/>
      </w:r>
      <w:r w:rsidRPr="00A4231B">
        <w:rPr>
          <w:sz w:val="24"/>
          <w:szCs w:val="24"/>
        </w:rPr>
        <w:tab/>
        <w:t xml:space="preserve">   </w:t>
      </w:r>
      <w:r w:rsidRPr="00A4231B">
        <w:rPr>
          <w:b/>
          <w:sz w:val="24"/>
          <w:szCs w:val="24"/>
        </w:rPr>
        <w:t>MENSAGEM</w:t>
      </w:r>
    </w:p>
    <w:p w:rsidR="005427D4" w:rsidRPr="00A4231B" w:rsidRDefault="005427D4" w:rsidP="00670154">
      <w:pPr>
        <w:jc w:val="both"/>
        <w:rPr>
          <w:sz w:val="24"/>
          <w:szCs w:val="24"/>
        </w:rPr>
      </w:pPr>
    </w:p>
    <w:p w:rsidR="0000686A" w:rsidRPr="00A4231B" w:rsidRDefault="005427D4" w:rsidP="00670154">
      <w:pPr>
        <w:pStyle w:val="Blockquote"/>
        <w:spacing w:before="0" w:after="120"/>
        <w:ind w:left="0"/>
        <w:jc w:val="both"/>
        <w:rPr>
          <w:b/>
        </w:rPr>
      </w:pPr>
      <w:r w:rsidRPr="00A4231B">
        <w:rPr>
          <w:b/>
        </w:rPr>
        <w:t>ASSUNTO:</w:t>
      </w:r>
      <w:r w:rsidR="006A4F78" w:rsidRPr="00A4231B">
        <w:rPr>
          <w:b/>
        </w:rPr>
        <w:t xml:space="preserve"> </w:t>
      </w:r>
      <w:r w:rsidR="00A4231B" w:rsidRPr="00A4231B">
        <w:rPr>
          <w:b/>
        </w:rPr>
        <w:t>Cria a Procuradoria Especial da Mulher no âmbito da Câmara Municipal de Vereadores de Ibirubá/RS</w:t>
      </w:r>
      <w:r w:rsidR="006A4F78" w:rsidRPr="00A4231B">
        <w:rPr>
          <w:b/>
        </w:rPr>
        <w:t>.</w:t>
      </w:r>
    </w:p>
    <w:p w:rsidR="005427D4" w:rsidRPr="00A4231B" w:rsidRDefault="005427D4" w:rsidP="00970087">
      <w:pPr>
        <w:ind w:left="2552" w:hanging="2552"/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 xml:space="preserve">PROPONENTE: </w:t>
      </w:r>
      <w:r w:rsidRPr="00A4231B">
        <w:rPr>
          <w:b/>
          <w:sz w:val="24"/>
          <w:szCs w:val="24"/>
        </w:rPr>
        <w:tab/>
      </w:r>
      <w:r w:rsidRPr="00A4231B">
        <w:rPr>
          <w:sz w:val="24"/>
          <w:szCs w:val="24"/>
        </w:rPr>
        <w:t>PODER LEGISLATIVO</w:t>
      </w:r>
    </w:p>
    <w:p w:rsidR="005427D4" w:rsidRPr="00A4231B" w:rsidRDefault="005427D4" w:rsidP="00970087">
      <w:pPr>
        <w:ind w:left="2552" w:hanging="2552"/>
        <w:jc w:val="both"/>
        <w:rPr>
          <w:sz w:val="24"/>
          <w:szCs w:val="24"/>
        </w:rPr>
      </w:pPr>
      <w:r w:rsidRPr="00A4231B">
        <w:rPr>
          <w:b/>
          <w:sz w:val="24"/>
          <w:szCs w:val="24"/>
        </w:rPr>
        <w:t xml:space="preserve">TRAMITAÇÃO: </w:t>
      </w:r>
      <w:r w:rsidRPr="00A4231B">
        <w:rPr>
          <w:sz w:val="24"/>
          <w:szCs w:val="24"/>
        </w:rPr>
        <w:tab/>
        <w:t>REGIME NORMAL</w:t>
      </w:r>
    </w:p>
    <w:p w:rsidR="005427D4" w:rsidRPr="00A4231B" w:rsidRDefault="005427D4" w:rsidP="00970087">
      <w:pPr>
        <w:ind w:left="2552" w:hanging="2552"/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 xml:space="preserve">FUNDAMENTAÇÃO: </w:t>
      </w:r>
      <w:r w:rsidRPr="00A4231B">
        <w:rPr>
          <w:b/>
          <w:sz w:val="24"/>
          <w:szCs w:val="24"/>
        </w:rPr>
        <w:tab/>
        <w:t xml:space="preserve"> </w:t>
      </w:r>
      <w:r w:rsidRPr="00A4231B">
        <w:rPr>
          <w:sz w:val="24"/>
          <w:szCs w:val="24"/>
        </w:rPr>
        <w:t>Competência: Lei Or</w:t>
      </w:r>
      <w:r w:rsidR="009079CF" w:rsidRPr="00A4231B">
        <w:rPr>
          <w:sz w:val="24"/>
          <w:szCs w:val="24"/>
        </w:rPr>
        <w:t>gânica do Município/90, artigo</w:t>
      </w:r>
      <w:r w:rsidR="00A61128" w:rsidRPr="00A4231B">
        <w:rPr>
          <w:sz w:val="24"/>
          <w:szCs w:val="24"/>
        </w:rPr>
        <w:t xml:space="preserve"> 33, inciso I</w:t>
      </w:r>
      <w:r w:rsidR="009079CF" w:rsidRPr="00A4231B">
        <w:rPr>
          <w:sz w:val="24"/>
          <w:szCs w:val="24"/>
        </w:rPr>
        <w:t>.</w:t>
      </w:r>
    </w:p>
    <w:p w:rsidR="005427D4" w:rsidRPr="00A4231B" w:rsidRDefault="005427D4" w:rsidP="00970087">
      <w:pPr>
        <w:jc w:val="both"/>
        <w:rPr>
          <w:sz w:val="24"/>
          <w:szCs w:val="24"/>
        </w:rPr>
      </w:pPr>
      <w:r w:rsidRPr="00A4231B">
        <w:rPr>
          <w:sz w:val="24"/>
          <w:szCs w:val="24"/>
        </w:rPr>
        <w:tab/>
      </w:r>
      <w:r w:rsidRPr="00A4231B">
        <w:rPr>
          <w:sz w:val="24"/>
          <w:szCs w:val="24"/>
        </w:rPr>
        <w:tab/>
      </w:r>
      <w:r w:rsidRPr="00A4231B">
        <w:rPr>
          <w:sz w:val="24"/>
          <w:szCs w:val="24"/>
        </w:rPr>
        <w:tab/>
      </w:r>
    </w:p>
    <w:p w:rsidR="005427D4" w:rsidRPr="00A4231B" w:rsidRDefault="00047CE3" w:rsidP="00970087">
      <w:pPr>
        <w:jc w:val="both"/>
        <w:rPr>
          <w:sz w:val="24"/>
          <w:szCs w:val="24"/>
        </w:rPr>
      </w:pPr>
      <w:r w:rsidRPr="00A4231B">
        <w:rPr>
          <w:sz w:val="24"/>
          <w:szCs w:val="24"/>
        </w:rPr>
        <w:tab/>
      </w:r>
      <w:r w:rsidR="005427D4" w:rsidRPr="00A4231B">
        <w:rPr>
          <w:sz w:val="24"/>
          <w:szCs w:val="24"/>
        </w:rPr>
        <w:t>Senhores Vereadores:</w:t>
      </w:r>
    </w:p>
    <w:p w:rsidR="005427D4" w:rsidRPr="00A4231B" w:rsidRDefault="005427D4" w:rsidP="00970087">
      <w:pPr>
        <w:jc w:val="both"/>
        <w:rPr>
          <w:sz w:val="24"/>
          <w:szCs w:val="24"/>
        </w:rPr>
      </w:pPr>
    </w:p>
    <w:p w:rsidR="00A4231B" w:rsidRDefault="00047CE3" w:rsidP="006C2313">
      <w:pPr>
        <w:jc w:val="both"/>
        <w:rPr>
          <w:sz w:val="24"/>
          <w:szCs w:val="24"/>
        </w:rPr>
      </w:pPr>
      <w:r w:rsidRPr="00A4231B">
        <w:rPr>
          <w:sz w:val="24"/>
          <w:szCs w:val="24"/>
        </w:rPr>
        <w:tab/>
      </w:r>
      <w:r w:rsidR="00A61128" w:rsidRPr="00A4231B">
        <w:rPr>
          <w:sz w:val="24"/>
          <w:szCs w:val="24"/>
        </w:rPr>
        <w:t>Encaminhamos</w:t>
      </w:r>
      <w:r w:rsidR="009079CF" w:rsidRPr="00A4231B">
        <w:rPr>
          <w:sz w:val="24"/>
          <w:szCs w:val="24"/>
        </w:rPr>
        <w:t xml:space="preserve"> ao Colendo Plenário da</w:t>
      </w:r>
      <w:r w:rsidR="005427D4" w:rsidRPr="00A4231B">
        <w:rPr>
          <w:sz w:val="24"/>
          <w:szCs w:val="24"/>
        </w:rPr>
        <w:t xml:space="preserve"> Câmara</w:t>
      </w:r>
      <w:r w:rsidR="009079CF" w:rsidRPr="00A4231B">
        <w:rPr>
          <w:sz w:val="24"/>
          <w:szCs w:val="24"/>
        </w:rPr>
        <w:t xml:space="preserve"> Municipal, o Proj</w:t>
      </w:r>
      <w:r w:rsidR="00A00AE4" w:rsidRPr="00A4231B">
        <w:rPr>
          <w:sz w:val="24"/>
          <w:szCs w:val="24"/>
        </w:rPr>
        <w:t>eto de Resolução</w:t>
      </w:r>
      <w:r w:rsidR="0010359C" w:rsidRPr="00A4231B">
        <w:rPr>
          <w:sz w:val="24"/>
          <w:szCs w:val="24"/>
        </w:rPr>
        <w:t xml:space="preserve"> nº 00</w:t>
      </w:r>
      <w:r w:rsidR="00372651" w:rsidRPr="00A4231B">
        <w:rPr>
          <w:sz w:val="24"/>
          <w:szCs w:val="24"/>
        </w:rPr>
        <w:t>1/2018</w:t>
      </w:r>
      <w:r w:rsidR="009545DA" w:rsidRPr="00A4231B">
        <w:rPr>
          <w:sz w:val="24"/>
          <w:szCs w:val="24"/>
        </w:rPr>
        <w:t>,</w:t>
      </w:r>
      <w:r w:rsidR="00AE08B8" w:rsidRPr="00A4231B">
        <w:rPr>
          <w:sz w:val="24"/>
          <w:szCs w:val="24"/>
        </w:rPr>
        <w:t xml:space="preserve"> que</w:t>
      </w:r>
      <w:r w:rsidR="00372651" w:rsidRPr="00A4231B">
        <w:rPr>
          <w:sz w:val="24"/>
          <w:szCs w:val="24"/>
        </w:rPr>
        <w:t xml:space="preserve"> </w:t>
      </w:r>
      <w:r w:rsidR="00A4231B" w:rsidRPr="00A4231B">
        <w:rPr>
          <w:sz w:val="24"/>
          <w:szCs w:val="24"/>
        </w:rPr>
        <w:t>Cria a Procuradoria Especial da Mulher no âmbito da Câmara Municipal de Vereadores de Ibirubá/RS</w:t>
      </w:r>
      <w:r w:rsidR="00A4231B">
        <w:rPr>
          <w:sz w:val="24"/>
          <w:szCs w:val="24"/>
        </w:rPr>
        <w:t>.</w:t>
      </w:r>
    </w:p>
    <w:p w:rsidR="00A4231B" w:rsidRDefault="00A4231B" w:rsidP="006C2313">
      <w:pPr>
        <w:jc w:val="both"/>
        <w:rPr>
          <w:sz w:val="24"/>
          <w:szCs w:val="24"/>
        </w:rPr>
      </w:pP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sz w:val="24"/>
          <w:szCs w:val="24"/>
        </w:rPr>
        <w:t>A criação de uma procuradoria da Mulher busca primordialmente garantir maior representatividade, visibilidade e destaque às mulheres na política. Além disso, pretende combater a violência e a discriminação contra as mulheres em nossa sociedade, qualificar os debates de gênero nos parlamentos, receber e encaminhar aos órgãos competentes as denúncias e anseios da população.</w:t>
      </w:r>
    </w:p>
    <w:p w:rsidR="00A4231B" w:rsidRDefault="00A4231B" w:rsidP="006C2313">
      <w:pPr>
        <w:jc w:val="both"/>
        <w:rPr>
          <w:sz w:val="24"/>
          <w:szCs w:val="24"/>
        </w:rPr>
      </w:pP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sz w:val="24"/>
          <w:szCs w:val="24"/>
        </w:rPr>
        <w:t xml:space="preserve">De acordo com os números do IBGE, as mulheres totalizam 51,3% da população, e formam, também, a maior parte do eleitorado: 52% conforme levantamento feito, em 2014, pelo Tribunal Superior eleitoral. Em números absolutos, isso significa que, das 142,8 milhões de pessoas habilitadas a votar no Brasil, 74,4 milhões são mulheres. Além disso, dados da Pesquisa Nacional por Domicílio de 2012, mostram que elas estudam mais, são maioria nas universidades brasileiras e ocupam 41,9% dos postos de trabalho. São as principais responsáveis pela manutenção financeira de 38% das famílias brasileiras. </w:t>
      </w:r>
    </w:p>
    <w:p w:rsid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sz w:val="24"/>
          <w:szCs w:val="24"/>
        </w:rPr>
        <w:t>No entanto, as mulheres também compõem a parcela mais empobrecida da população, ocupam os postos de trabalho mais precários e têm renda inferior à obtida pela parcela feminina.</w:t>
      </w:r>
    </w:p>
    <w:p w:rsidR="006C2313" w:rsidRPr="00A4231B" w:rsidRDefault="006C2313" w:rsidP="006C2313">
      <w:pPr>
        <w:jc w:val="both"/>
        <w:rPr>
          <w:sz w:val="24"/>
          <w:szCs w:val="24"/>
        </w:rPr>
      </w:pPr>
      <w:r w:rsidRPr="00A4231B">
        <w:rPr>
          <w:sz w:val="24"/>
          <w:szCs w:val="24"/>
        </w:rPr>
        <w:t>No parlamento brasileiro, a pouca presença feminina é vergonhosa. Comparada com seus vizinhos latino-americanos, por exemplo, o Brasil representa a penúltima pior situação, ficando à frente somente do Haiti e, está na 158ª posição entre os 188 países pesquisados em dezembro de 2014 pela União Interparlamentar.</w:t>
      </w:r>
    </w:p>
    <w:p w:rsid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sz w:val="24"/>
          <w:szCs w:val="24"/>
        </w:rPr>
        <w:t xml:space="preserve">A criação de uma Procuradoria da Mulher tem o objetivo de ser um instrumento de organização, de participação e luta das mulheres, para construção de alternativas e ações que invertam esse quadro e contribuam para a superação das desigualdades de gênero e o </w:t>
      </w:r>
      <w:proofErr w:type="spellStart"/>
      <w:r w:rsidR="006C2313" w:rsidRPr="00A4231B">
        <w:rPr>
          <w:sz w:val="24"/>
          <w:szCs w:val="24"/>
        </w:rPr>
        <w:t>empoderamento</w:t>
      </w:r>
      <w:proofErr w:type="spellEnd"/>
      <w:r w:rsidR="006C2313" w:rsidRPr="00A4231B">
        <w:rPr>
          <w:sz w:val="24"/>
          <w:szCs w:val="24"/>
        </w:rPr>
        <w:t xml:space="preserve"> das mulheres.  </w:t>
      </w:r>
    </w:p>
    <w:p w:rsid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0AE4" w:rsidRPr="00A4231B" w:rsidRDefault="00A4231B" w:rsidP="008916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sz w:val="24"/>
          <w:szCs w:val="24"/>
        </w:rPr>
        <w:t xml:space="preserve">É preciso destacar, também, a importância da representatividade feminina na política nacional, pois só seremos um país com uma representação que condiga com a realidade da nossa </w:t>
      </w:r>
      <w:r w:rsidR="006C2313" w:rsidRPr="00A4231B">
        <w:rPr>
          <w:sz w:val="24"/>
          <w:szCs w:val="24"/>
        </w:rPr>
        <w:lastRenderedPageBreak/>
        <w:t xml:space="preserve">sociedade se </w:t>
      </w:r>
      <w:proofErr w:type="gramStart"/>
      <w:r w:rsidR="006C2313" w:rsidRPr="00A4231B">
        <w:rPr>
          <w:sz w:val="24"/>
          <w:szCs w:val="24"/>
        </w:rPr>
        <w:t>investirmos</w:t>
      </w:r>
      <w:proofErr w:type="gramEnd"/>
      <w:r w:rsidR="006C2313" w:rsidRPr="00A4231B">
        <w:rPr>
          <w:sz w:val="24"/>
          <w:szCs w:val="24"/>
        </w:rPr>
        <w:t xml:space="preserve"> nas políticas de gênero e no fortalecimento dos papéis do Legislativo de debater, legislar e fiscalizar.</w:t>
      </w:r>
    </w:p>
    <w:p w:rsidR="00AE08B8" w:rsidRPr="00A4231B" w:rsidRDefault="00AE08B8" w:rsidP="00970087">
      <w:pPr>
        <w:jc w:val="both"/>
        <w:rPr>
          <w:sz w:val="24"/>
          <w:szCs w:val="24"/>
        </w:rPr>
      </w:pPr>
    </w:p>
    <w:p w:rsidR="005427D4" w:rsidRPr="00A4231B" w:rsidRDefault="005427D4" w:rsidP="00970087">
      <w:pPr>
        <w:ind w:firstLine="708"/>
        <w:jc w:val="both"/>
        <w:rPr>
          <w:sz w:val="24"/>
          <w:szCs w:val="24"/>
        </w:rPr>
      </w:pPr>
      <w:r w:rsidRPr="00A4231B">
        <w:rPr>
          <w:sz w:val="24"/>
          <w:szCs w:val="24"/>
        </w:rPr>
        <w:t>Sendo o que te</w:t>
      </w:r>
      <w:r w:rsidR="00B059C2" w:rsidRPr="00A4231B">
        <w:rPr>
          <w:sz w:val="24"/>
          <w:szCs w:val="24"/>
        </w:rPr>
        <w:t>mos para o momento,</w:t>
      </w:r>
      <w:r w:rsidR="007339F8" w:rsidRPr="00A4231B">
        <w:rPr>
          <w:sz w:val="24"/>
          <w:szCs w:val="24"/>
        </w:rPr>
        <w:t xml:space="preserve"> submetemos ao Egrégio Plenário a aprec</w:t>
      </w:r>
      <w:r w:rsidR="00970087" w:rsidRPr="00A4231B">
        <w:rPr>
          <w:sz w:val="24"/>
          <w:szCs w:val="24"/>
        </w:rPr>
        <w:t>iação do presente Projeto de Resolução</w:t>
      </w:r>
      <w:r w:rsidR="007339F8" w:rsidRPr="00A4231B">
        <w:rPr>
          <w:sz w:val="24"/>
          <w:szCs w:val="24"/>
        </w:rPr>
        <w:t>, para o qual esperamos aprovação</w:t>
      </w:r>
      <w:r w:rsidRPr="00A4231B">
        <w:rPr>
          <w:sz w:val="24"/>
          <w:szCs w:val="24"/>
        </w:rPr>
        <w:t>.</w:t>
      </w:r>
    </w:p>
    <w:p w:rsidR="00047CE3" w:rsidRPr="00A4231B" w:rsidRDefault="005427D4" w:rsidP="00970087">
      <w:pPr>
        <w:jc w:val="both"/>
        <w:rPr>
          <w:sz w:val="24"/>
          <w:szCs w:val="24"/>
        </w:rPr>
      </w:pPr>
      <w:r w:rsidRPr="00A4231B">
        <w:rPr>
          <w:sz w:val="24"/>
          <w:szCs w:val="24"/>
        </w:rPr>
        <w:t xml:space="preserve">            </w:t>
      </w:r>
    </w:p>
    <w:p w:rsidR="007D1579" w:rsidRPr="00A4231B" w:rsidRDefault="005427D4" w:rsidP="00970087">
      <w:pPr>
        <w:ind w:firstLine="708"/>
        <w:jc w:val="both"/>
        <w:rPr>
          <w:sz w:val="24"/>
          <w:szCs w:val="24"/>
        </w:rPr>
      </w:pPr>
      <w:r w:rsidRPr="00A4231B">
        <w:rPr>
          <w:sz w:val="24"/>
          <w:szCs w:val="24"/>
        </w:rPr>
        <w:t>Cordialmente,</w:t>
      </w:r>
      <w:proofErr w:type="gramStart"/>
      <w:r w:rsidRPr="00A4231B">
        <w:rPr>
          <w:sz w:val="24"/>
          <w:szCs w:val="24"/>
        </w:rPr>
        <w:t xml:space="preserve">  </w:t>
      </w:r>
    </w:p>
    <w:p w:rsidR="00970087" w:rsidRPr="00A4231B" w:rsidRDefault="00970087" w:rsidP="00970087">
      <w:pPr>
        <w:ind w:firstLine="708"/>
        <w:jc w:val="both"/>
        <w:rPr>
          <w:sz w:val="24"/>
          <w:szCs w:val="24"/>
        </w:rPr>
      </w:pPr>
      <w:proofErr w:type="gramEnd"/>
    </w:p>
    <w:p w:rsidR="00970087" w:rsidRPr="00A4231B" w:rsidRDefault="00970087" w:rsidP="00970087">
      <w:pPr>
        <w:ind w:firstLine="708"/>
        <w:jc w:val="both"/>
        <w:rPr>
          <w:sz w:val="24"/>
          <w:szCs w:val="24"/>
        </w:rPr>
      </w:pPr>
    </w:p>
    <w:p w:rsidR="00FF03D5" w:rsidRPr="00A4231B" w:rsidRDefault="00372651" w:rsidP="00970087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Ver. Dácio Azevedo Moraes</w:t>
      </w:r>
      <w:r w:rsidR="004B6561" w:rsidRPr="00A4231B">
        <w:rPr>
          <w:b/>
          <w:sz w:val="24"/>
          <w:szCs w:val="24"/>
        </w:rPr>
        <w:t>,</w:t>
      </w:r>
    </w:p>
    <w:p w:rsidR="004B6561" w:rsidRPr="00A4231B" w:rsidRDefault="00372651" w:rsidP="00970087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Bancada do PT</w:t>
      </w:r>
      <w:r w:rsidR="005724C0" w:rsidRPr="00A4231B">
        <w:rPr>
          <w:b/>
          <w:sz w:val="24"/>
          <w:szCs w:val="24"/>
        </w:rPr>
        <w:t>.</w:t>
      </w:r>
    </w:p>
    <w:p w:rsidR="002414CC" w:rsidRPr="00A4231B" w:rsidRDefault="002414CC" w:rsidP="00970087">
      <w:pPr>
        <w:jc w:val="both"/>
        <w:rPr>
          <w:b/>
          <w:sz w:val="24"/>
          <w:szCs w:val="24"/>
        </w:rPr>
      </w:pPr>
    </w:p>
    <w:p w:rsidR="002414CC" w:rsidRPr="00A4231B" w:rsidRDefault="002414CC" w:rsidP="00970087">
      <w:pPr>
        <w:jc w:val="both"/>
        <w:rPr>
          <w:b/>
          <w:sz w:val="24"/>
          <w:szCs w:val="24"/>
        </w:rPr>
      </w:pPr>
    </w:p>
    <w:p w:rsidR="002414CC" w:rsidRPr="00A4231B" w:rsidRDefault="002414CC" w:rsidP="00970087">
      <w:pPr>
        <w:jc w:val="both"/>
        <w:rPr>
          <w:b/>
          <w:sz w:val="24"/>
          <w:szCs w:val="24"/>
        </w:rPr>
      </w:pPr>
    </w:p>
    <w:p w:rsidR="002414CC" w:rsidRPr="00A4231B" w:rsidRDefault="00372651" w:rsidP="00970087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Ver. Henrique Antônio Hentges</w:t>
      </w:r>
      <w:r w:rsidR="002414CC" w:rsidRPr="00A4231B">
        <w:rPr>
          <w:b/>
          <w:sz w:val="24"/>
          <w:szCs w:val="24"/>
        </w:rPr>
        <w:t>,</w:t>
      </w:r>
    </w:p>
    <w:p w:rsidR="002414CC" w:rsidRPr="00A4231B" w:rsidRDefault="00372651" w:rsidP="00970087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Bancada do PT</w:t>
      </w:r>
      <w:r w:rsidR="002414CC" w:rsidRPr="00A4231B">
        <w:rPr>
          <w:b/>
          <w:sz w:val="24"/>
          <w:szCs w:val="24"/>
        </w:rPr>
        <w:t>.</w:t>
      </w:r>
    </w:p>
    <w:p w:rsidR="002414CC" w:rsidRPr="00A4231B" w:rsidRDefault="002414CC" w:rsidP="00970087">
      <w:pPr>
        <w:jc w:val="both"/>
        <w:rPr>
          <w:b/>
          <w:sz w:val="24"/>
          <w:szCs w:val="24"/>
        </w:rPr>
      </w:pPr>
    </w:p>
    <w:p w:rsidR="002414CC" w:rsidRPr="00A4231B" w:rsidRDefault="002414CC" w:rsidP="00970087">
      <w:pPr>
        <w:jc w:val="both"/>
        <w:rPr>
          <w:b/>
          <w:sz w:val="24"/>
          <w:szCs w:val="24"/>
        </w:rPr>
      </w:pPr>
    </w:p>
    <w:p w:rsidR="002414CC" w:rsidRPr="00A4231B" w:rsidRDefault="002414CC" w:rsidP="00970087">
      <w:pPr>
        <w:jc w:val="both"/>
        <w:rPr>
          <w:b/>
          <w:sz w:val="24"/>
          <w:szCs w:val="24"/>
        </w:rPr>
      </w:pPr>
    </w:p>
    <w:p w:rsidR="002414CC" w:rsidRPr="00A4231B" w:rsidRDefault="00372651" w:rsidP="00970087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 xml:space="preserve">Verª. Jaqueline </w:t>
      </w:r>
      <w:proofErr w:type="spellStart"/>
      <w:r w:rsidRPr="00A4231B">
        <w:rPr>
          <w:b/>
          <w:sz w:val="24"/>
          <w:szCs w:val="24"/>
        </w:rPr>
        <w:t>Brignoni</w:t>
      </w:r>
      <w:proofErr w:type="spellEnd"/>
      <w:r w:rsidRPr="00A4231B">
        <w:rPr>
          <w:b/>
          <w:sz w:val="24"/>
          <w:szCs w:val="24"/>
        </w:rPr>
        <w:t xml:space="preserve"> </w:t>
      </w:r>
      <w:proofErr w:type="spellStart"/>
      <w:r w:rsidRPr="00A4231B">
        <w:rPr>
          <w:b/>
          <w:sz w:val="24"/>
          <w:szCs w:val="24"/>
        </w:rPr>
        <w:t>Winsch</w:t>
      </w:r>
      <w:proofErr w:type="spellEnd"/>
      <w:r w:rsidR="002414CC" w:rsidRPr="00A4231B">
        <w:rPr>
          <w:b/>
          <w:sz w:val="24"/>
          <w:szCs w:val="24"/>
        </w:rPr>
        <w:t>,</w:t>
      </w:r>
    </w:p>
    <w:p w:rsidR="002414CC" w:rsidRPr="00A4231B" w:rsidRDefault="00372651" w:rsidP="00970087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Bancada do PP</w:t>
      </w:r>
      <w:r w:rsidR="002414CC" w:rsidRPr="00A4231B">
        <w:rPr>
          <w:b/>
          <w:sz w:val="24"/>
          <w:szCs w:val="24"/>
        </w:rPr>
        <w:t>.</w:t>
      </w:r>
    </w:p>
    <w:p w:rsidR="00FF03D5" w:rsidRPr="00A4231B" w:rsidRDefault="00FF03D5" w:rsidP="00970087">
      <w:pPr>
        <w:jc w:val="both"/>
        <w:rPr>
          <w:b/>
          <w:sz w:val="24"/>
          <w:szCs w:val="24"/>
        </w:rPr>
      </w:pPr>
    </w:p>
    <w:p w:rsidR="00FF03D5" w:rsidRPr="00A4231B" w:rsidRDefault="00FF03D5" w:rsidP="00970087">
      <w:pPr>
        <w:jc w:val="both"/>
        <w:rPr>
          <w:b/>
          <w:sz w:val="24"/>
          <w:szCs w:val="24"/>
        </w:rPr>
      </w:pPr>
    </w:p>
    <w:p w:rsidR="00970087" w:rsidRPr="00A4231B" w:rsidRDefault="00970087" w:rsidP="00970087">
      <w:pPr>
        <w:jc w:val="both"/>
        <w:rPr>
          <w:b/>
          <w:sz w:val="24"/>
          <w:szCs w:val="24"/>
        </w:rPr>
      </w:pPr>
    </w:p>
    <w:p w:rsidR="00970087" w:rsidRPr="00A4231B" w:rsidRDefault="00970087" w:rsidP="00970087">
      <w:pPr>
        <w:jc w:val="both"/>
        <w:rPr>
          <w:b/>
          <w:sz w:val="24"/>
          <w:szCs w:val="24"/>
        </w:rPr>
      </w:pPr>
    </w:p>
    <w:p w:rsidR="00A91A97" w:rsidRPr="00A4231B" w:rsidRDefault="00A91A97" w:rsidP="00970087">
      <w:pPr>
        <w:jc w:val="both"/>
        <w:rPr>
          <w:b/>
          <w:sz w:val="24"/>
          <w:szCs w:val="24"/>
        </w:rPr>
      </w:pPr>
    </w:p>
    <w:p w:rsidR="00A91A97" w:rsidRPr="00A4231B" w:rsidRDefault="00A91A97" w:rsidP="00970087">
      <w:pPr>
        <w:jc w:val="both"/>
        <w:rPr>
          <w:b/>
          <w:sz w:val="24"/>
          <w:szCs w:val="24"/>
        </w:rPr>
      </w:pPr>
    </w:p>
    <w:p w:rsidR="00A91A97" w:rsidRPr="00A4231B" w:rsidRDefault="00A91A97" w:rsidP="00970087">
      <w:pPr>
        <w:jc w:val="both"/>
        <w:rPr>
          <w:b/>
          <w:sz w:val="24"/>
          <w:szCs w:val="24"/>
        </w:rPr>
      </w:pPr>
    </w:p>
    <w:p w:rsidR="00A91A97" w:rsidRPr="00A4231B" w:rsidRDefault="00A91A97" w:rsidP="00970087">
      <w:pPr>
        <w:jc w:val="both"/>
        <w:rPr>
          <w:b/>
          <w:sz w:val="24"/>
          <w:szCs w:val="24"/>
        </w:rPr>
      </w:pPr>
    </w:p>
    <w:p w:rsidR="00A91A97" w:rsidRPr="00A4231B" w:rsidRDefault="00A91A97" w:rsidP="00970087">
      <w:pPr>
        <w:jc w:val="both"/>
        <w:rPr>
          <w:b/>
          <w:sz w:val="24"/>
          <w:szCs w:val="24"/>
        </w:rPr>
      </w:pPr>
    </w:p>
    <w:p w:rsidR="00372651" w:rsidRDefault="00372651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Default="00E3591C" w:rsidP="00970087">
      <w:pPr>
        <w:jc w:val="both"/>
        <w:rPr>
          <w:b/>
          <w:sz w:val="24"/>
          <w:szCs w:val="24"/>
        </w:rPr>
      </w:pPr>
    </w:p>
    <w:p w:rsidR="00E3591C" w:rsidRPr="00A4231B" w:rsidRDefault="00E3591C" w:rsidP="00970087">
      <w:pPr>
        <w:jc w:val="both"/>
        <w:rPr>
          <w:b/>
          <w:sz w:val="24"/>
          <w:szCs w:val="24"/>
        </w:rPr>
      </w:pPr>
    </w:p>
    <w:p w:rsidR="00970087" w:rsidRPr="00A4231B" w:rsidRDefault="00970087" w:rsidP="00970087">
      <w:pPr>
        <w:jc w:val="both"/>
        <w:rPr>
          <w:b/>
          <w:sz w:val="24"/>
          <w:szCs w:val="24"/>
        </w:rPr>
      </w:pPr>
    </w:p>
    <w:p w:rsidR="009B17B2" w:rsidRPr="00A4231B" w:rsidRDefault="009B17B2" w:rsidP="00970087">
      <w:pPr>
        <w:jc w:val="center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lastRenderedPageBreak/>
        <w:t>PROJ</w:t>
      </w:r>
      <w:r w:rsidR="00372651" w:rsidRPr="00A4231B">
        <w:rPr>
          <w:b/>
          <w:sz w:val="24"/>
          <w:szCs w:val="24"/>
        </w:rPr>
        <w:t>ETO DE RESOLUÇÃO Nº 001/2018</w:t>
      </w:r>
      <w:r w:rsidRPr="00A4231B">
        <w:rPr>
          <w:b/>
          <w:sz w:val="24"/>
          <w:szCs w:val="24"/>
        </w:rPr>
        <w:t>,</w:t>
      </w:r>
    </w:p>
    <w:p w:rsidR="009B17B2" w:rsidRPr="00A4231B" w:rsidRDefault="00372651" w:rsidP="00970087">
      <w:pPr>
        <w:jc w:val="center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DE 12 DE MARÇO DE 2018</w:t>
      </w:r>
      <w:r w:rsidR="009B17B2" w:rsidRPr="00A4231B">
        <w:rPr>
          <w:b/>
          <w:sz w:val="24"/>
          <w:szCs w:val="24"/>
        </w:rPr>
        <w:t>.</w:t>
      </w:r>
    </w:p>
    <w:p w:rsidR="009B17B2" w:rsidRPr="00A4231B" w:rsidRDefault="009B17B2" w:rsidP="00970087">
      <w:pPr>
        <w:jc w:val="both"/>
        <w:rPr>
          <w:b/>
          <w:sz w:val="24"/>
          <w:szCs w:val="24"/>
        </w:rPr>
      </w:pPr>
    </w:p>
    <w:p w:rsidR="009B17B2" w:rsidRPr="00A4231B" w:rsidRDefault="009B17B2" w:rsidP="00970087">
      <w:pPr>
        <w:jc w:val="both"/>
        <w:rPr>
          <w:b/>
          <w:sz w:val="24"/>
          <w:szCs w:val="24"/>
        </w:rPr>
      </w:pPr>
    </w:p>
    <w:p w:rsidR="009B17B2" w:rsidRPr="00A4231B" w:rsidRDefault="00372651" w:rsidP="00970087">
      <w:pPr>
        <w:pStyle w:val="Recuodecorpodetexto3"/>
        <w:ind w:left="0" w:firstLine="708"/>
        <w:rPr>
          <w:sz w:val="24"/>
          <w:szCs w:val="24"/>
        </w:rPr>
      </w:pPr>
      <w:r w:rsidRPr="00A4231B">
        <w:rPr>
          <w:sz w:val="24"/>
          <w:szCs w:val="24"/>
        </w:rPr>
        <w:t xml:space="preserve">Os vereadores </w:t>
      </w:r>
      <w:r w:rsidRPr="00A4231B">
        <w:rPr>
          <w:b/>
          <w:sz w:val="24"/>
          <w:szCs w:val="24"/>
        </w:rPr>
        <w:t xml:space="preserve">Dácio Azevedo Moraes </w:t>
      </w:r>
      <w:r w:rsidRPr="00A4231B">
        <w:rPr>
          <w:sz w:val="24"/>
          <w:szCs w:val="24"/>
        </w:rPr>
        <w:t xml:space="preserve">e </w:t>
      </w:r>
      <w:r w:rsidRPr="00A4231B">
        <w:rPr>
          <w:b/>
          <w:sz w:val="24"/>
          <w:szCs w:val="24"/>
        </w:rPr>
        <w:t>Henrique Antônio Hentges</w:t>
      </w:r>
      <w:r w:rsidRPr="00A4231B">
        <w:rPr>
          <w:sz w:val="24"/>
          <w:szCs w:val="24"/>
        </w:rPr>
        <w:t xml:space="preserve">, da bancada do PT e </w:t>
      </w:r>
      <w:r w:rsidRPr="00A4231B">
        <w:rPr>
          <w:b/>
          <w:sz w:val="24"/>
          <w:szCs w:val="24"/>
        </w:rPr>
        <w:t xml:space="preserve">Jaqueline </w:t>
      </w:r>
      <w:proofErr w:type="spellStart"/>
      <w:r w:rsidRPr="00A4231B">
        <w:rPr>
          <w:b/>
          <w:sz w:val="24"/>
          <w:szCs w:val="24"/>
        </w:rPr>
        <w:t>Brignoni</w:t>
      </w:r>
      <w:proofErr w:type="spellEnd"/>
      <w:r w:rsidRPr="00A4231B">
        <w:rPr>
          <w:b/>
          <w:sz w:val="24"/>
          <w:szCs w:val="24"/>
        </w:rPr>
        <w:t xml:space="preserve"> </w:t>
      </w:r>
      <w:proofErr w:type="spellStart"/>
      <w:r w:rsidRPr="00A4231B">
        <w:rPr>
          <w:b/>
          <w:sz w:val="24"/>
          <w:szCs w:val="24"/>
        </w:rPr>
        <w:t>Winsch</w:t>
      </w:r>
      <w:proofErr w:type="spellEnd"/>
      <w:r w:rsidRPr="00A4231B">
        <w:rPr>
          <w:sz w:val="24"/>
          <w:szCs w:val="24"/>
        </w:rPr>
        <w:t>, da bancada do PP</w:t>
      </w:r>
      <w:r w:rsidR="009B17B2" w:rsidRPr="00A4231B">
        <w:rPr>
          <w:sz w:val="24"/>
          <w:szCs w:val="24"/>
        </w:rPr>
        <w:t>, no uso de suas atribuições legais, propõe o s</w:t>
      </w:r>
      <w:r w:rsidR="00970087" w:rsidRPr="00A4231B">
        <w:rPr>
          <w:sz w:val="24"/>
          <w:szCs w:val="24"/>
        </w:rPr>
        <w:t>eguinte Projeto de Resolução</w:t>
      </w:r>
      <w:r w:rsidR="009B17B2" w:rsidRPr="00A4231B">
        <w:rPr>
          <w:sz w:val="24"/>
          <w:szCs w:val="24"/>
        </w:rPr>
        <w:t>:</w:t>
      </w:r>
    </w:p>
    <w:p w:rsidR="009B17B2" w:rsidRPr="00A4231B" w:rsidRDefault="009B17B2" w:rsidP="00970087">
      <w:pPr>
        <w:jc w:val="both"/>
        <w:rPr>
          <w:b/>
          <w:sz w:val="24"/>
          <w:szCs w:val="24"/>
        </w:rPr>
      </w:pPr>
    </w:p>
    <w:p w:rsidR="006A4F78" w:rsidRPr="00A4231B" w:rsidRDefault="00A4231B" w:rsidP="006A4F78">
      <w:pPr>
        <w:pStyle w:val="Blockquote"/>
        <w:spacing w:before="0" w:after="120"/>
        <w:ind w:left="4248"/>
        <w:jc w:val="both"/>
        <w:rPr>
          <w:b/>
        </w:rPr>
      </w:pPr>
      <w:r w:rsidRPr="00A4231B">
        <w:rPr>
          <w:b/>
        </w:rPr>
        <w:t>Cria a Procuradoria Especial da Mulher no âmbito da Câmara Municipal de Vereadores de Ibirubá/RS</w:t>
      </w:r>
      <w:r w:rsidR="006A4F78" w:rsidRPr="00A4231B">
        <w:rPr>
          <w:b/>
        </w:rPr>
        <w:t>.</w:t>
      </w:r>
    </w:p>
    <w:p w:rsidR="006C2313" w:rsidRPr="00A4231B" w:rsidRDefault="006C2313" w:rsidP="006C2313">
      <w:pPr>
        <w:jc w:val="both"/>
        <w:rPr>
          <w:b/>
          <w:sz w:val="24"/>
          <w:szCs w:val="24"/>
        </w:rPr>
      </w:pPr>
    </w:p>
    <w:p w:rsidR="006C2313" w:rsidRPr="00A4231B" w:rsidRDefault="006C2313" w:rsidP="006C2313">
      <w:pPr>
        <w:jc w:val="both"/>
        <w:rPr>
          <w:sz w:val="24"/>
          <w:szCs w:val="24"/>
        </w:rPr>
      </w:pPr>
    </w:p>
    <w:p w:rsidR="0033690C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Art. 1.º</w:t>
      </w:r>
      <w:r w:rsidR="006C2313" w:rsidRPr="00A4231B">
        <w:rPr>
          <w:sz w:val="24"/>
          <w:szCs w:val="24"/>
        </w:rPr>
        <w:t xml:space="preserve"> Fica criada a Procuradoria Especial da Mulher no âmbito da Câmara Municipal de Vereadores de Ibirubá.</w:t>
      </w:r>
    </w:p>
    <w:p w:rsidR="006C2313" w:rsidRPr="00A4231B" w:rsidRDefault="006C2313" w:rsidP="006C2313">
      <w:pPr>
        <w:jc w:val="both"/>
        <w:rPr>
          <w:sz w:val="24"/>
          <w:szCs w:val="24"/>
        </w:rPr>
      </w:pPr>
      <w:r w:rsidRPr="00A4231B">
        <w:rPr>
          <w:sz w:val="24"/>
          <w:szCs w:val="24"/>
        </w:rPr>
        <w:t xml:space="preserve"> </w:t>
      </w: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Art. 2.º</w:t>
      </w:r>
      <w:r w:rsidR="006C2313" w:rsidRPr="00A4231B">
        <w:rPr>
          <w:sz w:val="24"/>
          <w:szCs w:val="24"/>
        </w:rPr>
        <w:t xml:space="preserve"> A Procuradoria Especial da Mulher tem por finalidade a defesa e a promoção da igualdade de gênero, da autonomia, </w:t>
      </w:r>
      <w:proofErr w:type="spellStart"/>
      <w:r w:rsidR="006C2313" w:rsidRPr="00A4231B">
        <w:rPr>
          <w:sz w:val="24"/>
          <w:szCs w:val="24"/>
        </w:rPr>
        <w:t>empoderamento</w:t>
      </w:r>
      <w:proofErr w:type="spellEnd"/>
      <w:r w:rsidR="006C2313" w:rsidRPr="00A4231B">
        <w:rPr>
          <w:sz w:val="24"/>
          <w:szCs w:val="24"/>
        </w:rPr>
        <w:t xml:space="preserve"> e representação das mulheres, bem como o enfrentamento a todas as formas de discriminação e de violência contra mulheres e meninas.</w:t>
      </w:r>
    </w:p>
    <w:p w:rsidR="00A4231B" w:rsidRDefault="00A4231B" w:rsidP="006C2313">
      <w:pPr>
        <w:jc w:val="both"/>
        <w:rPr>
          <w:sz w:val="24"/>
          <w:szCs w:val="24"/>
        </w:rPr>
      </w:pP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Art. 3.º</w:t>
      </w:r>
      <w:r w:rsidR="006C2313" w:rsidRPr="00A4231B">
        <w:rPr>
          <w:sz w:val="24"/>
          <w:szCs w:val="24"/>
        </w:rPr>
        <w:t xml:space="preserve"> Compete à Procuradoria da Mulher promover pela participação mais efetiva das vereadoras nos órgãos e nas atividades da Câmara Municipal, e ainda: </w:t>
      </w:r>
    </w:p>
    <w:p w:rsidR="00A4231B" w:rsidRDefault="00A4231B" w:rsidP="006C2313">
      <w:pPr>
        <w:jc w:val="both"/>
        <w:rPr>
          <w:sz w:val="24"/>
          <w:szCs w:val="24"/>
        </w:rPr>
      </w:pP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I -</w:t>
      </w:r>
      <w:r w:rsidR="006C2313" w:rsidRPr="00A4231B">
        <w:rPr>
          <w:sz w:val="24"/>
          <w:szCs w:val="24"/>
        </w:rPr>
        <w:t xml:space="preserve"> receber, acompanhar e encaminhar aos órgãos competentes denúncias de violência e discriminação contra mulheres e meninas;</w:t>
      </w: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II -</w:t>
      </w:r>
      <w:r w:rsidR="006C2313" w:rsidRPr="00A4231B">
        <w:rPr>
          <w:sz w:val="24"/>
          <w:szCs w:val="24"/>
        </w:rPr>
        <w:t xml:space="preserve"> fiscalizar e acompanhar a execução de programas dos governos federal, estadual e municipal, que visem à promoção da igualdade de gênero, autonomia, </w:t>
      </w:r>
      <w:proofErr w:type="spellStart"/>
      <w:r w:rsidR="006C2313" w:rsidRPr="00A4231B">
        <w:rPr>
          <w:sz w:val="24"/>
          <w:szCs w:val="24"/>
        </w:rPr>
        <w:t>empoderamento</w:t>
      </w:r>
      <w:proofErr w:type="spellEnd"/>
      <w:r w:rsidR="006C2313" w:rsidRPr="00A4231B">
        <w:rPr>
          <w:sz w:val="24"/>
          <w:szCs w:val="24"/>
        </w:rPr>
        <w:t xml:space="preserve"> e enfrentamento à violência contra as mulheres e meninas; </w:t>
      </w: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III -</w:t>
      </w:r>
      <w:r w:rsidR="006C2313" w:rsidRPr="00A4231B">
        <w:rPr>
          <w:sz w:val="24"/>
          <w:szCs w:val="24"/>
        </w:rPr>
        <w:t xml:space="preserve"> fomentar a participação e representação das mulheres na política;</w:t>
      </w: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IV -</w:t>
      </w:r>
      <w:r w:rsidR="006C2313" w:rsidRPr="00A4231B">
        <w:rPr>
          <w:sz w:val="24"/>
          <w:szCs w:val="24"/>
        </w:rPr>
        <w:t xml:space="preserve"> cooperar e construir parcerias com organismos municipais, estaduais, nacionais e internacionais, públicos e privados, Poder Judiciário e Ministério Público, voltados à </w:t>
      </w:r>
      <w:proofErr w:type="gramStart"/>
      <w:r w:rsidR="006C2313" w:rsidRPr="00A4231B">
        <w:rPr>
          <w:sz w:val="24"/>
          <w:szCs w:val="24"/>
        </w:rPr>
        <w:t>implementação</w:t>
      </w:r>
      <w:proofErr w:type="gramEnd"/>
      <w:r w:rsidR="006C2313" w:rsidRPr="00A4231B">
        <w:rPr>
          <w:sz w:val="24"/>
          <w:szCs w:val="24"/>
        </w:rPr>
        <w:t xml:space="preserve"> de políticas públicas para as mulheres; </w:t>
      </w: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V -</w:t>
      </w:r>
      <w:r w:rsidR="006C2313" w:rsidRPr="00A4231B">
        <w:rPr>
          <w:sz w:val="24"/>
          <w:szCs w:val="24"/>
        </w:rPr>
        <w:t xml:space="preserve"> promover pesquisas e estudos sobre a violência e discriminação contra as mulheres e todas as temáticas de gênero, inclusive para fins de divulgação pública e fornecimento de subsídio às Comissões da Câmara Municipal;</w:t>
      </w: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VI -</w:t>
      </w:r>
      <w:r w:rsidR="006C2313" w:rsidRPr="00A4231B">
        <w:rPr>
          <w:sz w:val="24"/>
          <w:szCs w:val="24"/>
        </w:rPr>
        <w:t xml:space="preserve"> promover e </w:t>
      </w:r>
      <w:proofErr w:type="gramStart"/>
      <w:r w:rsidR="006C2313" w:rsidRPr="00A4231B">
        <w:rPr>
          <w:sz w:val="24"/>
          <w:szCs w:val="24"/>
        </w:rPr>
        <w:t>implementar</w:t>
      </w:r>
      <w:proofErr w:type="gramEnd"/>
      <w:r w:rsidR="006C2313" w:rsidRPr="00A4231B">
        <w:rPr>
          <w:sz w:val="24"/>
          <w:szCs w:val="24"/>
        </w:rPr>
        <w:t xml:space="preserve"> campanhas educativas, seminários e palestras referente a temática de gênero no âmbito municipal;</w:t>
      </w: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VII -</w:t>
      </w:r>
      <w:r w:rsidR="006C2313" w:rsidRPr="00A4231B">
        <w:rPr>
          <w:sz w:val="24"/>
          <w:szCs w:val="24"/>
        </w:rPr>
        <w:t xml:space="preserve"> debater e posicionar-se sobre questões de gênero no âmbito municipal, estadual, nacional e internacional; </w:t>
      </w:r>
      <w:proofErr w:type="gramStart"/>
      <w:r w:rsidR="006C2313" w:rsidRPr="00A4231B">
        <w:rPr>
          <w:sz w:val="24"/>
          <w:szCs w:val="24"/>
        </w:rPr>
        <w:t>e</w:t>
      </w:r>
      <w:proofErr w:type="gramEnd"/>
      <w:r w:rsidR="006C2313" w:rsidRPr="00A4231B">
        <w:rPr>
          <w:sz w:val="24"/>
          <w:szCs w:val="24"/>
        </w:rPr>
        <w:t xml:space="preserve"> </w:t>
      </w: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VIII -</w:t>
      </w:r>
      <w:r w:rsidR="006C2313" w:rsidRPr="00A4231B">
        <w:rPr>
          <w:sz w:val="24"/>
          <w:szCs w:val="24"/>
        </w:rPr>
        <w:t xml:space="preserve"> propor e integrar a articulação de políticas transversais de gênero nos órgãos governamentais e da sociedade civil.</w:t>
      </w:r>
    </w:p>
    <w:p w:rsidR="00A4231B" w:rsidRDefault="00A4231B" w:rsidP="006C2313">
      <w:pPr>
        <w:jc w:val="both"/>
        <w:rPr>
          <w:sz w:val="24"/>
          <w:szCs w:val="24"/>
        </w:rPr>
      </w:pP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Art. 4.º</w:t>
      </w:r>
      <w:r w:rsidR="006C2313" w:rsidRPr="00A4231B">
        <w:rPr>
          <w:sz w:val="24"/>
          <w:szCs w:val="24"/>
        </w:rPr>
        <w:t xml:space="preserve"> A Procuradoria Especial da Mulher será constituída de </w:t>
      </w:r>
      <w:proofErr w:type="gramStart"/>
      <w:r w:rsidR="006C2313" w:rsidRPr="00A4231B">
        <w:rPr>
          <w:sz w:val="24"/>
          <w:szCs w:val="24"/>
        </w:rPr>
        <w:t>1</w:t>
      </w:r>
      <w:proofErr w:type="gramEnd"/>
      <w:r w:rsidR="006C2313" w:rsidRPr="00A4231B">
        <w:rPr>
          <w:sz w:val="24"/>
          <w:szCs w:val="24"/>
        </w:rPr>
        <w:t xml:space="preserve"> (uma) Procuradora Especial da Mulher e de 1 (uma) Procuradora Adjunta, escolhidas por voto direto dos vereadores, na primeira sessão ordinária de cada sessão legislativa, com mandato de 1 (um) ano.</w:t>
      </w: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§ 1°-</w:t>
      </w:r>
      <w:r w:rsidR="006C2313" w:rsidRPr="00A4231B">
        <w:rPr>
          <w:sz w:val="24"/>
          <w:szCs w:val="24"/>
        </w:rPr>
        <w:t xml:space="preserve"> Poderão concorrer aos cargos </w:t>
      </w:r>
      <w:proofErr w:type="gramStart"/>
      <w:r w:rsidR="006C2313" w:rsidRPr="00A4231B">
        <w:rPr>
          <w:sz w:val="24"/>
          <w:szCs w:val="24"/>
        </w:rPr>
        <w:t>as</w:t>
      </w:r>
      <w:proofErr w:type="gramEnd"/>
      <w:r w:rsidR="006C2313" w:rsidRPr="00A4231B">
        <w:rPr>
          <w:sz w:val="24"/>
          <w:szCs w:val="24"/>
        </w:rPr>
        <w:t xml:space="preserve"> vereadoras em efetivo exercício, somente sendo admitida a participação masculina diante da inexistência de mulheres exercendo mandato.</w:t>
      </w: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C2313" w:rsidRPr="00A4231B">
        <w:rPr>
          <w:b/>
          <w:sz w:val="24"/>
          <w:szCs w:val="24"/>
        </w:rPr>
        <w:t>§ 2°-</w:t>
      </w:r>
      <w:r w:rsidR="006C2313" w:rsidRPr="00A4231B">
        <w:rPr>
          <w:sz w:val="24"/>
          <w:szCs w:val="24"/>
        </w:rPr>
        <w:t xml:space="preserve"> A Procuradora Adjunta substituirá a Procuradora Especial da Mulher em seus impedimentos e colaborará no cumprimento das atribuições da Procuradoria.</w:t>
      </w:r>
    </w:p>
    <w:p w:rsidR="006C2313" w:rsidRPr="00A4231B" w:rsidRDefault="00A4231B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A4231B">
        <w:rPr>
          <w:b/>
          <w:sz w:val="24"/>
          <w:szCs w:val="24"/>
        </w:rPr>
        <w:t>§ 3-</w:t>
      </w:r>
      <w:r w:rsidR="006C2313" w:rsidRPr="00A4231B">
        <w:rPr>
          <w:sz w:val="24"/>
          <w:szCs w:val="24"/>
        </w:rPr>
        <w:t xml:space="preserve"> Em caso de vacância no cargo será realizada eleição suplementar na primeira sessão ordinária subsequente.</w:t>
      </w:r>
    </w:p>
    <w:p w:rsidR="0033690C" w:rsidRDefault="0033690C" w:rsidP="006C2313">
      <w:pPr>
        <w:jc w:val="both"/>
        <w:rPr>
          <w:sz w:val="24"/>
          <w:szCs w:val="24"/>
        </w:rPr>
      </w:pP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33690C">
        <w:rPr>
          <w:b/>
          <w:sz w:val="24"/>
          <w:szCs w:val="24"/>
        </w:rPr>
        <w:t>Art. 5.º</w:t>
      </w:r>
      <w:r w:rsidR="006C2313" w:rsidRPr="00A4231B">
        <w:rPr>
          <w:sz w:val="24"/>
          <w:szCs w:val="24"/>
        </w:rPr>
        <w:t xml:space="preserve"> A suplente de vereadora que assumir a titularidade do cargo poderá ser escolhida para a Procuradora Especial da Mulher. </w:t>
      </w:r>
    </w:p>
    <w:p w:rsidR="0033690C" w:rsidRDefault="0033690C" w:rsidP="006C2313">
      <w:pPr>
        <w:jc w:val="both"/>
        <w:rPr>
          <w:sz w:val="24"/>
          <w:szCs w:val="24"/>
        </w:rPr>
      </w:pP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33690C">
        <w:rPr>
          <w:b/>
          <w:sz w:val="24"/>
          <w:szCs w:val="24"/>
        </w:rPr>
        <w:t>Art. 6.º</w:t>
      </w:r>
      <w:r w:rsidR="006C2313" w:rsidRPr="00A4231B">
        <w:rPr>
          <w:sz w:val="24"/>
          <w:szCs w:val="24"/>
        </w:rPr>
        <w:t xml:space="preserve"> A Procuradoria Especial da Mulher contará com todo o suporte institucional da Câmara Municipal. </w:t>
      </w:r>
    </w:p>
    <w:p w:rsidR="0033690C" w:rsidRDefault="0033690C" w:rsidP="006C2313">
      <w:pPr>
        <w:jc w:val="both"/>
        <w:rPr>
          <w:sz w:val="24"/>
          <w:szCs w:val="24"/>
        </w:rPr>
      </w:pP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33690C">
        <w:rPr>
          <w:b/>
          <w:sz w:val="24"/>
          <w:szCs w:val="24"/>
        </w:rPr>
        <w:t>Art. 7.º</w:t>
      </w:r>
      <w:r w:rsidR="006C2313" w:rsidRPr="00A4231B">
        <w:rPr>
          <w:sz w:val="24"/>
          <w:szCs w:val="24"/>
        </w:rPr>
        <w:t xml:space="preserve"> As ações da Procuradoria Especial da Mulher, serão divulgadas pelos canais de comunicação social e institucional da Câmara Municipal.</w:t>
      </w:r>
    </w:p>
    <w:p w:rsidR="0033690C" w:rsidRDefault="0033690C" w:rsidP="006C2313">
      <w:pPr>
        <w:jc w:val="both"/>
        <w:rPr>
          <w:sz w:val="24"/>
          <w:szCs w:val="24"/>
        </w:rPr>
      </w:pPr>
    </w:p>
    <w:p w:rsidR="006C2313" w:rsidRPr="00A4231B" w:rsidRDefault="0033690C" w:rsidP="006C2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313" w:rsidRPr="0033690C">
        <w:rPr>
          <w:b/>
          <w:sz w:val="24"/>
          <w:szCs w:val="24"/>
        </w:rPr>
        <w:t>Art. 8.º</w:t>
      </w:r>
      <w:r w:rsidR="006C2313" w:rsidRPr="00A4231B">
        <w:rPr>
          <w:sz w:val="24"/>
          <w:szCs w:val="24"/>
        </w:rPr>
        <w:t xml:space="preserve"> Esta Resolução entra em vigor na data de sua publicação.</w:t>
      </w:r>
    </w:p>
    <w:p w:rsidR="00372651" w:rsidRPr="00A4231B" w:rsidRDefault="00372651" w:rsidP="006A4F78">
      <w:pPr>
        <w:pStyle w:val="Recuodecorpodetexto"/>
        <w:ind w:left="0" w:firstLine="708"/>
        <w:rPr>
          <w:b/>
          <w:sz w:val="24"/>
          <w:szCs w:val="24"/>
        </w:rPr>
      </w:pPr>
    </w:p>
    <w:p w:rsidR="00891645" w:rsidRPr="00A4231B" w:rsidRDefault="00891645" w:rsidP="00891645">
      <w:pPr>
        <w:ind w:firstLine="708"/>
        <w:jc w:val="both"/>
        <w:rPr>
          <w:sz w:val="24"/>
          <w:szCs w:val="24"/>
        </w:rPr>
      </w:pPr>
      <w:r w:rsidRPr="00A4231B">
        <w:rPr>
          <w:sz w:val="24"/>
          <w:szCs w:val="24"/>
        </w:rPr>
        <w:t>Gabinete</w:t>
      </w:r>
      <w:r w:rsidR="00A61DBE" w:rsidRPr="00A4231B">
        <w:rPr>
          <w:sz w:val="24"/>
          <w:szCs w:val="24"/>
        </w:rPr>
        <w:t xml:space="preserve"> da Presidênc</w:t>
      </w:r>
      <w:r w:rsidR="0033690C">
        <w:rPr>
          <w:sz w:val="24"/>
          <w:szCs w:val="24"/>
        </w:rPr>
        <w:t>ia, em 12 de março de 2018</w:t>
      </w:r>
      <w:r w:rsidRPr="00A4231B">
        <w:rPr>
          <w:sz w:val="24"/>
          <w:szCs w:val="24"/>
        </w:rPr>
        <w:t>.</w:t>
      </w:r>
    </w:p>
    <w:p w:rsidR="00891645" w:rsidRPr="00A4231B" w:rsidRDefault="00891645" w:rsidP="00DD5457">
      <w:pPr>
        <w:jc w:val="both"/>
        <w:rPr>
          <w:sz w:val="24"/>
          <w:szCs w:val="24"/>
        </w:rPr>
      </w:pPr>
    </w:p>
    <w:p w:rsidR="0000686A" w:rsidRDefault="0000686A" w:rsidP="00DD5457">
      <w:pPr>
        <w:jc w:val="both"/>
        <w:rPr>
          <w:sz w:val="24"/>
          <w:szCs w:val="24"/>
        </w:rPr>
      </w:pPr>
    </w:p>
    <w:p w:rsidR="00A4231B" w:rsidRPr="00A4231B" w:rsidRDefault="00A4231B" w:rsidP="00DD5457">
      <w:pPr>
        <w:jc w:val="both"/>
        <w:rPr>
          <w:sz w:val="24"/>
          <w:szCs w:val="24"/>
        </w:rPr>
      </w:pP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Ver. Dácio Azevedo Moraes,</w:t>
      </w: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Bancada do PT.</w:t>
      </w: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Ver. Henrique Antônio Hentges,</w:t>
      </w: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Bancada do PT.</w:t>
      </w: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 xml:space="preserve">Verª. Jaqueline </w:t>
      </w:r>
      <w:proofErr w:type="spellStart"/>
      <w:r w:rsidRPr="00A4231B">
        <w:rPr>
          <w:b/>
          <w:sz w:val="24"/>
          <w:szCs w:val="24"/>
        </w:rPr>
        <w:t>Brignoni</w:t>
      </w:r>
      <w:proofErr w:type="spellEnd"/>
      <w:r w:rsidRPr="00A4231B">
        <w:rPr>
          <w:b/>
          <w:sz w:val="24"/>
          <w:szCs w:val="24"/>
        </w:rPr>
        <w:t xml:space="preserve"> </w:t>
      </w:r>
      <w:proofErr w:type="spellStart"/>
      <w:r w:rsidRPr="00A4231B">
        <w:rPr>
          <w:b/>
          <w:sz w:val="24"/>
          <w:szCs w:val="24"/>
        </w:rPr>
        <w:t>Winsch</w:t>
      </w:r>
      <w:proofErr w:type="spellEnd"/>
      <w:r w:rsidRPr="00A4231B">
        <w:rPr>
          <w:b/>
          <w:sz w:val="24"/>
          <w:szCs w:val="24"/>
        </w:rPr>
        <w:t>,</w:t>
      </w:r>
    </w:p>
    <w:p w:rsidR="00A4231B" w:rsidRPr="00A4231B" w:rsidRDefault="00A4231B" w:rsidP="00A4231B">
      <w:pPr>
        <w:jc w:val="both"/>
        <w:rPr>
          <w:b/>
          <w:sz w:val="24"/>
          <w:szCs w:val="24"/>
        </w:rPr>
      </w:pPr>
      <w:r w:rsidRPr="00A4231B">
        <w:rPr>
          <w:b/>
          <w:sz w:val="24"/>
          <w:szCs w:val="24"/>
        </w:rPr>
        <w:t>Bancada do PP.</w:t>
      </w:r>
    </w:p>
    <w:p w:rsidR="00A66BC5" w:rsidRPr="00A4231B" w:rsidRDefault="00A66BC5" w:rsidP="00A61DBE">
      <w:pPr>
        <w:jc w:val="both"/>
        <w:rPr>
          <w:b/>
          <w:sz w:val="24"/>
          <w:szCs w:val="24"/>
        </w:rPr>
      </w:pPr>
    </w:p>
    <w:sectPr w:rsidR="00A66BC5" w:rsidRPr="00A4231B" w:rsidSect="005A54F7">
      <w:pgSz w:w="11906" w:h="16838" w:code="9"/>
      <w:pgMar w:top="2268" w:right="1004" w:bottom="1134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5D"/>
    <w:rsid w:val="0000686A"/>
    <w:rsid w:val="00047CE3"/>
    <w:rsid w:val="00083FCC"/>
    <w:rsid w:val="0009265A"/>
    <w:rsid w:val="000A6932"/>
    <w:rsid w:val="000F19AE"/>
    <w:rsid w:val="0010359C"/>
    <w:rsid w:val="001035A0"/>
    <w:rsid w:val="00155ECC"/>
    <w:rsid w:val="001A12E6"/>
    <w:rsid w:val="00235498"/>
    <w:rsid w:val="002414CC"/>
    <w:rsid w:val="00262B53"/>
    <w:rsid w:val="0033690C"/>
    <w:rsid w:val="00362418"/>
    <w:rsid w:val="00372651"/>
    <w:rsid w:val="00372B5E"/>
    <w:rsid w:val="003A1FC3"/>
    <w:rsid w:val="003B1480"/>
    <w:rsid w:val="00403C80"/>
    <w:rsid w:val="00426A32"/>
    <w:rsid w:val="00432135"/>
    <w:rsid w:val="004B6561"/>
    <w:rsid w:val="004C1697"/>
    <w:rsid w:val="00524B1B"/>
    <w:rsid w:val="005427D4"/>
    <w:rsid w:val="00562086"/>
    <w:rsid w:val="00566ECD"/>
    <w:rsid w:val="005724C0"/>
    <w:rsid w:val="00573063"/>
    <w:rsid w:val="00595CA0"/>
    <w:rsid w:val="005A54F7"/>
    <w:rsid w:val="00606879"/>
    <w:rsid w:val="006559A0"/>
    <w:rsid w:val="00662493"/>
    <w:rsid w:val="00670154"/>
    <w:rsid w:val="00684762"/>
    <w:rsid w:val="006A4F78"/>
    <w:rsid w:val="006C2313"/>
    <w:rsid w:val="006C706E"/>
    <w:rsid w:val="007014B7"/>
    <w:rsid w:val="00721039"/>
    <w:rsid w:val="007339F8"/>
    <w:rsid w:val="007374B2"/>
    <w:rsid w:val="00774E74"/>
    <w:rsid w:val="007D1579"/>
    <w:rsid w:val="008038D7"/>
    <w:rsid w:val="00865111"/>
    <w:rsid w:val="00865D9A"/>
    <w:rsid w:val="00874549"/>
    <w:rsid w:val="00884938"/>
    <w:rsid w:val="00891645"/>
    <w:rsid w:val="0090798F"/>
    <w:rsid w:val="009079CF"/>
    <w:rsid w:val="0092428A"/>
    <w:rsid w:val="00924BE6"/>
    <w:rsid w:val="009545DA"/>
    <w:rsid w:val="00970087"/>
    <w:rsid w:val="009802AC"/>
    <w:rsid w:val="009B17B2"/>
    <w:rsid w:val="00A00AE4"/>
    <w:rsid w:val="00A05F27"/>
    <w:rsid w:val="00A21F43"/>
    <w:rsid w:val="00A4231B"/>
    <w:rsid w:val="00A50190"/>
    <w:rsid w:val="00A61128"/>
    <w:rsid w:val="00A61DBE"/>
    <w:rsid w:val="00A66BC5"/>
    <w:rsid w:val="00A83ADF"/>
    <w:rsid w:val="00A91A97"/>
    <w:rsid w:val="00AD4305"/>
    <w:rsid w:val="00AE08B8"/>
    <w:rsid w:val="00B020C3"/>
    <w:rsid w:val="00B059C2"/>
    <w:rsid w:val="00B178C3"/>
    <w:rsid w:val="00BD50BB"/>
    <w:rsid w:val="00C262AB"/>
    <w:rsid w:val="00C35E09"/>
    <w:rsid w:val="00C904EA"/>
    <w:rsid w:val="00CB54B6"/>
    <w:rsid w:val="00CC4013"/>
    <w:rsid w:val="00D34503"/>
    <w:rsid w:val="00D5543E"/>
    <w:rsid w:val="00D65F66"/>
    <w:rsid w:val="00D76378"/>
    <w:rsid w:val="00D92E8C"/>
    <w:rsid w:val="00DD5457"/>
    <w:rsid w:val="00DE0B05"/>
    <w:rsid w:val="00DE5533"/>
    <w:rsid w:val="00E0755D"/>
    <w:rsid w:val="00E16859"/>
    <w:rsid w:val="00E21B94"/>
    <w:rsid w:val="00E3591C"/>
    <w:rsid w:val="00E44EB8"/>
    <w:rsid w:val="00EA46A8"/>
    <w:rsid w:val="00F10EBD"/>
    <w:rsid w:val="00F20A59"/>
    <w:rsid w:val="00FD42BA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55D"/>
  </w:style>
  <w:style w:type="paragraph" w:styleId="Ttulo1">
    <w:name w:val="heading 1"/>
    <w:basedOn w:val="Normal"/>
    <w:next w:val="Normal"/>
    <w:qFormat/>
    <w:rsid w:val="004C1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755D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21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rsid w:val="00E0755D"/>
    <w:pPr>
      <w:ind w:left="4253"/>
      <w:jc w:val="both"/>
    </w:pPr>
    <w:rPr>
      <w:b/>
      <w:sz w:val="28"/>
    </w:rPr>
  </w:style>
  <w:style w:type="paragraph" w:styleId="Recuodecorpodetexto3">
    <w:name w:val="Body Text Indent 3"/>
    <w:basedOn w:val="Normal"/>
    <w:rsid w:val="00E0755D"/>
    <w:pPr>
      <w:ind w:left="2124"/>
      <w:jc w:val="both"/>
    </w:pPr>
    <w:rPr>
      <w:sz w:val="28"/>
    </w:rPr>
  </w:style>
  <w:style w:type="paragraph" w:styleId="Corpodetexto">
    <w:name w:val="Body Text"/>
    <w:basedOn w:val="Normal"/>
    <w:rsid w:val="00155ECC"/>
    <w:pPr>
      <w:spacing w:after="120"/>
    </w:pPr>
  </w:style>
  <w:style w:type="paragraph" w:styleId="Ttulo">
    <w:name w:val="Title"/>
    <w:basedOn w:val="Normal"/>
    <w:qFormat/>
    <w:rsid w:val="005427D4"/>
    <w:pPr>
      <w:tabs>
        <w:tab w:val="left" w:pos="0"/>
      </w:tabs>
      <w:autoSpaceDE w:val="0"/>
      <w:autoSpaceDN w:val="0"/>
      <w:jc w:val="center"/>
    </w:pPr>
    <w:rPr>
      <w:b/>
      <w:sz w:val="24"/>
    </w:rPr>
  </w:style>
  <w:style w:type="paragraph" w:styleId="Subttulo">
    <w:name w:val="Subtitle"/>
    <w:basedOn w:val="Normal"/>
    <w:qFormat/>
    <w:rsid w:val="005427D4"/>
    <w:pPr>
      <w:tabs>
        <w:tab w:val="left" w:pos="0"/>
      </w:tabs>
      <w:jc w:val="center"/>
    </w:pPr>
    <w:rPr>
      <w:b/>
      <w:sz w:val="24"/>
    </w:rPr>
  </w:style>
  <w:style w:type="paragraph" w:styleId="Recuodecorpodetexto">
    <w:name w:val="Body Text Indent"/>
    <w:basedOn w:val="Normal"/>
    <w:rsid w:val="004C1697"/>
    <w:pPr>
      <w:spacing w:after="120"/>
      <w:ind w:left="283"/>
    </w:pPr>
  </w:style>
  <w:style w:type="table" w:styleId="Tabelacomgrade">
    <w:name w:val="Table Grid"/>
    <w:basedOn w:val="Tabelanormal"/>
    <w:rsid w:val="00A2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9545DA"/>
    <w:pPr>
      <w:suppressAutoHyphens/>
      <w:ind w:left="2268"/>
      <w:jc w:val="both"/>
    </w:pPr>
    <w:rPr>
      <w:rFonts w:ascii="Arial" w:hAnsi="Arial"/>
      <w:b/>
      <w:i/>
      <w:lang w:eastAsia="ar-SA"/>
    </w:rPr>
  </w:style>
  <w:style w:type="paragraph" w:customStyle="1" w:styleId="Recuodecorpodetexto31">
    <w:name w:val="Recuo de corpo de texto 31"/>
    <w:basedOn w:val="Normal"/>
    <w:rsid w:val="009545DA"/>
    <w:pPr>
      <w:suppressAutoHyphens/>
      <w:ind w:firstLine="2268"/>
    </w:pPr>
    <w:rPr>
      <w:sz w:val="24"/>
      <w:lang w:eastAsia="ar-SA"/>
    </w:rPr>
  </w:style>
  <w:style w:type="paragraph" w:customStyle="1" w:styleId="Blockquote">
    <w:name w:val="Blockquote"/>
    <w:basedOn w:val="Normal"/>
    <w:rsid w:val="006A4F78"/>
    <w:pPr>
      <w:spacing w:before="100" w:after="100"/>
      <w:ind w:left="360" w:right="360"/>
    </w:pPr>
    <w:rPr>
      <w:snapToGrid w:val="0"/>
      <w:sz w:val="24"/>
      <w:szCs w:val="24"/>
    </w:rPr>
  </w:style>
  <w:style w:type="paragraph" w:styleId="Textodebalo">
    <w:name w:val="Balloon Text"/>
    <w:basedOn w:val="Normal"/>
    <w:link w:val="TextodebaloChar"/>
    <w:rsid w:val="00595C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55D"/>
  </w:style>
  <w:style w:type="paragraph" w:styleId="Ttulo1">
    <w:name w:val="heading 1"/>
    <w:basedOn w:val="Normal"/>
    <w:next w:val="Normal"/>
    <w:qFormat/>
    <w:rsid w:val="004C1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755D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21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rsid w:val="00E0755D"/>
    <w:pPr>
      <w:ind w:left="4253"/>
      <w:jc w:val="both"/>
    </w:pPr>
    <w:rPr>
      <w:b/>
      <w:sz w:val="28"/>
    </w:rPr>
  </w:style>
  <w:style w:type="paragraph" w:styleId="Recuodecorpodetexto3">
    <w:name w:val="Body Text Indent 3"/>
    <w:basedOn w:val="Normal"/>
    <w:rsid w:val="00E0755D"/>
    <w:pPr>
      <w:ind w:left="2124"/>
      <w:jc w:val="both"/>
    </w:pPr>
    <w:rPr>
      <w:sz w:val="28"/>
    </w:rPr>
  </w:style>
  <w:style w:type="paragraph" w:styleId="Corpodetexto">
    <w:name w:val="Body Text"/>
    <w:basedOn w:val="Normal"/>
    <w:rsid w:val="00155ECC"/>
    <w:pPr>
      <w:spacing w:after="120"/>
    </w:pPr>
  </w:style>
  <w:style w:type="paragraph" w:styleId="Ttulo">
    <w:name w:val="Title"/>
    <w:basedOn w:val="Normal"/>
    <w:qFormat/>
    <w:rsid w:val="005427D4"/>
    <w:pPr>
      <w:tabs>
        <w:tab w:val="left" w:pos="0"/>
      </w:tabs>
      <w:autoSpaceDE w:val="0"/>
      <w:autoSpaceDN w:val="0"/>
      <w:jc w:val="center"/>
    </w:pPr>
    <w:rPr>
      <w:b/>
      <w:sz w:val="24"/>
    </w:rPr>
  </w:style>
  <w:style w:type="paragraph" w:styleId="Subttulo">
    <w:name w:val="Subtitle"/>
    <w:basedOn w:val="Normal"/>
    <w:qFormat/>
    <w:rsid w:val="005427D4"/>
    <w:pPr>
      <w:tabs>
        <w:tab w:val="left" w:pos="0"/>
      </w:tabs>
      <w:jc w:val="center"/>
    </w:pPr>
    <w:rPr>
      <w:b/>
      <w:sz w:val="24"/>
    </w:rPr>
  </w:style>
  <w:style w:type="paragraph" w:styleId="Recuodecorpodetexto">
    <w:name w:val="Body Text Indent"/>
    <w:basedOn w:val="Normal"/>
    <w:rsid w:val="004C1697"/>
    <w:pPr>
      <w:spacing w:after="120"/>
      <w:ind w:left="283"/>
    </w:pPr>
  </w:style>
  <w:style w:type="table" w:styleId="Tabelacomgrade">
    <w:name w:val="Table Grid"/>
    <w:basedOn w:val="Tabelanormal"/>
    <w:rsid w:val="00A2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9545DA"/>
    <w:pPr>
      <w:suppressAutoHyphens/>
      <w:ind w:left="2268"/>
      <w:jc w:val="both"/>
    </w:pPr>
    <w:rPr>
      <w:rFonts w:ascii="Arial" w:hAnsi="Arial"/>
      <w:b/>
      <w:i/>
      <w:lang w:eastAsia="ar-SA"/>
    </w:rPr>
  </w:style>
  <w:style w:type="paragraph" w:customStyle="1" w:styleId="Recuodecorpodetexto31">
    <w:name w:val="Recuo de corpo de texto 31"/>
    <w:basedOn w:val="Normal"/>
    <w:rsid w:val="009545DA"/>
    <w:pPr>
      <w:suppressAutoHyphens/>
      <w:ind w:firstLine="2268"/>
    </w:pPr>
    <w:rPr>
      <w:sz w:val="24"/>
      <w:lang w:eastAsia="ar-SA"/>
    </w:rPr>
  </w:style>
  <w:style w:type="paragraph" w:customStyle="1" w:styleId="Blockquote">
    <w:name w:val="Blockquote"/>
    <w:basedOn w:val="Normal"/>
    <w:rsid w:val="006A4F78"/>
    <w:pPr>
      <w:spacing w:before="100" w:after="100"/>
      <w:ind w:left="360" w:right="360"/>
    </w:pPr>
    <w:rPr>
      <w:snapToGrid w:val="0"/>
      <w:sz w:val="24"/>
      <w:szCs w:val="24"/>
    </w:rPr>
  </w:style>
  <w:style w:type="paragraph" w:styleId="Textodebalo">
    <w:name w:val="Balloon Text"/>
    <w:basedOn w:val="Normal"/>
    <w:link w:val="TextodebaloChar"/>
    <w:rsid w:val="00595C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DO LEGISLATIVO N° 003/2006,</vt:lpstr>
    </vt:vector>
  </TitlesOfParts>
  <Company>CAMARA MUNICIPAL DE VEREADORES DE IBRIUBÁ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DO LEGISLATIVO N° 003/2006,</dc:title>
  <dc:creator>ANGÉLICA MAURER</dc:creator>
  <cp:lastModifiedBy>Camara de Vereadores</cp:lastModifiedBy>
  <cp:revision>2</cp:revision>
  <cp:lastPrinted>2018-03-12T13:00:00Z</cp:lastPrinted>
  <dcterms:created xsi:type="dcterms:W3CDTF">2018-03-12T19:59:00Z</dcterms:created>
  <dcterms:modified xsi:type="dcterms:W3CDTF">2018-03-12T19:59:00Z</dcterms:modified>
</cp:coreProperties>
</file>